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8C" w:rsidRDefault="0045558C" w:rsidP="00FE7064">
      <w:pPr>
        <w:pBdr>
          <w:bottom w:val="single" w:sz="4" w:space="1" w:color="auto"/>
        </w:pBdr>
        <w:rPr>
          <w:b/>
          <w:lang w:val="es-ES_tradnl"/>
        </w:rPr>
      </w:pPr>
    </w:p>
    <w:p w:rsidR="0062764A" w:rsidRPr="009E276C" w:rsidRDefault="00FE7064" w:rsidP="00FE7064">
      <w:pPr>
        <w:pBdr>
          <w:bottom w:val="single" w:sz="4" w:space="1" w:color="auto"/>
        </w:pBdr>
        <w:rPr>
          <w:b/>
          <w:lang w:val="es-ES_tradnl"/>
        </w:rPr>
      </w:pPr>
      <w:r w:rsidRPr="009E276C">
        <w:rPr>
          <w:b/>
          <w:lang w:val="es-ES_tradnl"/>
        </w:rPr>
        <w:t>EL DERECHO A LA IGUALDAD.</w:t>
      </w:r>
    </w:p>
    <w:p w:rsidR="00FE7064" w:rsidRDefault="00FE7064" w:rsidP="00FE706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¿Qué es el derecho? </w:t>
      </w:r>
    </w:p>
    <w:p w:rsidR="00FE7064" w:rsidRDefault="00FE7064" w:rsidP="00FE7064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¿Cuál es la diferencien entre el derecho positivo y natural?</w:t>
      </w:r>
    </w:p>
    <w:p w:rsidR="00FE7064" w:rsidRDefault="00FE7064" w:rsidP="00FE706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¿En qué consiste el principio de igualdad ante la ley? Desarrolla</w:t>
      </w:r>
    </w:p>
    <w:p w:rsidR="00FE7064" w:rsidRDefault="00FE7064" w:rsidP="00FE7064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¿En qué artículos de la Constitución Nacional se reconoce este derecho?  Elige uno y explica por qué se reconoce este derecho.</w:t>
      </w:r>
    </w:p>
    <w:p w:rsidR="00FE7064" w:rsidRDefault="00FE7064" w:rsidP="00FE7064">
      <w:pPr>
        <w:rPr>
          <w:i/>
          <w:u w:val="single"/>
          <w:lang w:val="es-ES_tradnl"/>
        </w:rPr>
      </w:pPr>
      <w:r w:rsidRPr="00FE7064">
        <w:rPr>
          <w:i/>
          <w:u w:val="single"/>
          <w:lang w:val="es-ES_tradnl"/>
        </w:rPr>
        <w:t xml:space="preserve">Condición de idoneidad. </w:t>
      </w:r>
    </w:p>
    <w:p w:rsidR="00FE7064" w:rsidRDefault="00FE7064" w:rsidP="00FE706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Busca en el diccionario la palabra idóneo.</w:t>
      </w:r>
    </w:p>
    <w:p w:rsidR="00FE7064" w:rsidRDefault="00FE7064" w:rsidP="00FE706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¿En qué consiste la condición de idoneidad?</w:t>
      </w:r>
    </w:p>
    <w:p w:rsidR="00FE7064" w:rsidRDefault="00FE7064" w:rsidP="00FE7064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 xml:space="preserve">Busca en avisos clasificados de un diario el rubro de oferta de trabajo. Subraya los requisitos que se exigen a los postulantes.  ¿Encuentran algún tipo de discriminación en ellos? </w:t>
      </w:r>
    </w:p>
    <w:p w:rsidR="00CC0B35" w:rsidRDefault="00CC0B35" w:rsidP="00CC0B3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¿Qué medidas debe tomar el Estado para garantizar el derecho a la igualdad? </w:t>
      </w:r>
    </w:p>
    <w:p w:rsidR="00FE7064" w:rsidRDefault="00CC0B35" w:rsidP="00FE7064">
      <w:pPr>
        <w:pStyle w:val="Prrafodelista"/>
        <w:numPr>
          <w:ilvl w:val="0"/>
          <w:numId w:val="1"/>
        </w:numPr>
        <w:rPr>
          <w:lang w:val="es-ES_tradnl"/>
        </w:rPr>
      </w:pPr>
      <w:r w:rsidRPr="00CC0B35">
        <w:rPr>
          <w:lang w:val="es-ES_tradnl"/>
        </w:rPr>
        <w:t>Busca en el diccionario la p</w:t>
      </w:r>
      <w:r>
        <w:rPr>
          <w:lang w:val="es-ES_tradnl"/>
        </w:rPr>
        <w:t xml:space="preserve">alabra inclusivo. ¿Qué son las políticas inclusivas? </w:t>
      </w:r>
    </w:p>
    <w:p w:rsidR="00CC0B35" w:rsidRDefault="00CC0B35" w:rsidP="00FE706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¿Qué diferencia hay entre discriminación arbitraria y positiva? </w:t>
      </w:r>
    </w:p>
    <w:p w:rsidR="00CC0B35" w:rsidRDefault="00CC0B35" w:rsidP="00CC0B35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Identifica cada una de las siguientes imágenes, si se traba de discriminación arbitraria o positiva. </w:t>
      </w:r>
      <w:r w:rsidR="0045558C">
        <w:rPr>
          <w:lang w:val="es-ES_tradnl"/>
        </w:rPr>
        <w:t xml:space="preserve"> Justifica.</w:t>
      </w:r>
    </w:p>
    <w:p w:rsidR="0045558C" w:rsidRDefault="0045558C" w:rsidP="0045558C">
      <w:pPr>
        <w:pStyle w:val="Prrafodelista"/>
        <w:ind w:left="1080"/>
        <w:rPr>
          <w:lang w:val="es-ES_tradnl"/>
        </w:rPr>
      </w:pPr>
    </w:p>
    <w:p w:rsidR="00CC0B35" w:rsidRDefault="00CC0B35" w:rsidP="00CC0B35">
      <w:pPr>
        <w:pStyle w:val="Prrafodelista"/>
        <w:ind w:left="426"/>
        <w:rPr>
          <w:noProof/>
          <w:lang w:val="es-ES_tradnl" w:eastAsia="es-ES_tradnl"/>
        </w:rPr>
      </w:pPr>
      <w:r>
        <w:rPr>
          <w:noProof/>
          <w:lang w:val="es-ES_tradnl" w:eastAsia="es-ES_tradnl"/>
        </w:rPr>
        <w:t xml:space="preserve">                     </w:t>
      </w:r>
      <w:r>
        <w:rPr>
          <w:noProof/>
          <w:lang w:val="es-ES_tradnl" w:eastAsia="es-ES_tradnl"/>
        </w:rPr>
        <w:drawing>
          <wp:inline distT="0" distB="0" distL="0" distR="0">
            <wp:extent cx="1294971" cy="1717482"/>
            <wp:effectExtent l="19050" t="0" r="429" b="0"/>
            <wp:docPr id="1" name="0 Imagen" descr="c14e83ec18f3d3162d64395fda641e79--comic-book-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4e83ec18f3d3162d64395fda641e79--comic-book-t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353" cy="171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258">
        <w:rPr>
          <w:noProof/>
          <w:lang w:val="es-ES_tradnl" w:eastAsia="es-ES_tradnl"/>
        </w:rPr>
        <w:t xml:space="preserve">             </w:t>
      </w:r>
      <w:r w:rsidR="00CA5258">
        <w:rPr>
          <w:noProof/>
          <w:lang w:val="es-ES_tradnl" w:eastAsia="es-ES_tradnl"/>
        </w:rPr>
        <w:drawing>
          <wp:inline distT="0" distB="0" distL="0" distR="0">
            <wp:extent cx="2186115" cy="1612439"/>
            <wp:effectExtent l="19050" t="0" r="4635" b="0"/>
            <wp:docPr id="4" name="Imagen 6" descr="Adriana Rearte: PRIORIDAD EXPLICI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riana Rearte: PRIORIDAD EXPLICIT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726" t="18663" r="10889" b="8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75" cy="161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35" w:rsidRDefault="00CC0B35" w:rsidP="00CC0B35">
      <w:pPr>
        <w:pStyle w:val="Prrafodelista"/>
        <w:ind w:left="426"/>
        <w:rPr>
          <w:lang w:val="es-ES_tradnl"/>
        </w:rPr>
      </w:pPr>
    </w:p>
    <w:p w:rsidR="00CC0B35" w:rsidRPr="00CC0B35" w:rsidRDefault="00CC0B35" w:rsidP="00CC0B35">
      <w:pPr>
        <w:pStyle w:val="Prrafodelista"/>
        <w:ind w:left="426"/>
        <w:rPr>
          <w:lang w:val="es-ES_tradnl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226248" cy="1256306"/>
            <wp:effectExtent l="19050" t="0" r="2602" b="0"/>
            <wp:docPr id="3" name="Imagen 3" descr="El municipio encara programa de construcción y refacción de rampas para  discapaci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unicipio encara programa de construcción y refacción de rampas para  discapacit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076" t="4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78" cy="125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258">
        <w:rPr>
          <w:noProof/>
          <w:lang w:val="es-ES_tradnl" w:eastAsia="es-ES_tradnl"/>
        </w:rPr>
        <w:t xml:space="preserve">           </w:t>
      </w:r>
      <w:r w:rsidR="00CA5258">
        <w:rPr>
          <w:noProof/>
          <w:lang w:val="es-ES_tradnl" w:eastAsia="es-ES_tradnl"/>
        </w:rPr>
        <w:drawing>
          <wp:inline distT="0" distB="0" distL="0" distR="0">
            <wp:extent cx="2059747" cy="1577752"/>
            <wp:effectExtent l="19050" t="0" r="0" b="0"/>
            <wp:docPr id="5" name="4 Imagen" descr="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791" cy="15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B35" w:rsidRPr="00CC0B35" w:rsidSect="0062764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44" w:rsidRDefault="00AA6844" w:rsidP="00AA6844">
      <w:pPr>
        <w:spacing w:after="0" w:line="240" w:lineRule="auto"/>
      </w:pPr>
      <w:r>
        <w:separator/>
      </w:r>
    </w:p>
  </w:endnote>
  <w:endnote w:type="continuationSeparator" w:id="1">
    <w:p w:rsidR="00AA6844" w:rsidRDefault="00AA6844" w:rsidP="00AA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4" w:rsidRDefault="00F35A8C" w:rsidP="00AA6844">
    <w:pPr>
      <w:pStyle w:val="Piedepgina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Organización"/>
        <w:id w:val="76161118"/>
        <w:placeholder>
          <w:docPart w:val="DEE2C9DB3AE4467E85CFBD1C0654793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A6844">
          <w:rPr>
            <w:noProof/>
            <w:color w:val="7F7F7F" w:themeColor="background1" w:themeShade="7F"/>
          </w:rPr>
          <w:t>Profesora: Yamila Sesa (  yamisesa@gmail.com )</w:t>
        </w:r>
      </w:sdtContent>
    </w:sdt>
    <w:r w:rsidRPr="00F35A8C">
      <w:rPr>
        <w:noProof/>
        <w:color w:val="7F7F7F" w:themeColor="background1" w:themeShade="7F"/>
        <w:lang w:val="es-ES"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;v-text-anchor:top" filled="f" stroked="f">
            <v:textbox style="mso-next-textbox:#_x0000_s2061" inset=",0,,0">
              <w:txbxContent>
                <w:p w:rsidR="00AA6844" w:rsidRDefault="00F35A8C">
                  <w:pPr>
                    <w:jc w:val="center"/>
                    <w:rPr>
                      <w:color w:val="4F81BD" w:themeColor="accent1"/>
                      <w:lang w:val="es-ES"/>
                    </w:rPr>
                  </w:pPr>
                  <w:r>
                    <w:rPr>
                      <w:lang w:val="es-ES"/>
                    </w:rPr>
                    <w:fldChar w:fldCharType="begin"/>
                  </w:r>
                  <w:r w:rsidR="00AA6844">
                    <w:rPr>
                      <w:lang w:val="es-ES"/>
                    </w:rPr>
                    <w:instrText xml:space="preserve"> PAGE   \* MERGEFORMAT </w:instrText>
                  </w:r>
                  <w:r>
                    <w:rPr>
                      <w:lang w:val="es-ES"/>
                    </w:rPr>
                    <w:fldChar w:fldCharType="separate"/>
                  </w:r>
                  <w:r w:rsidR="0045558C" w:rsidRPr="0045558C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lang w:val="es-ES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AA6844">
      <w:rPr>
        <w:color w:val="7F7F7F" w:themeColor="background1" w:themeShade="7F"/>
      </w:rPr>
      <w:t xml:space="preserve"> |</w:t>
    </w:r>
  </w:p>
  <w:p w:rsidR="00AA6844" w:rsidRDefault="00AA68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44" w:rsidRDefault="00AA6844" w:rsidP="00AA6844">
      <w:pPr>
        <w:spacing w:after="0" w:line="240" w:lineRule="auto"/>
      </w:pPr>
      <w:r>
        <w:separator/>
      </w:r>
    </w:p>
  </w:footnote>
  <w:footnote w:type="continuationSeparator" w:id="1">
    <w:p w:rsidR="00AA6844" w:rsidRDefault="00AA6844" w:rsidP="00AA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10"/>
      <w:gridCol w:w="7424"/>
    </w:tblGrid>
    <w:tr w:rsidR="00AA6844">
      <w:tc>
        <w:tcPr>
          <w:tcW w:w="750" w:type="pct"/>
          <w:tcBorders>
            <w:right w:val="single" w:sz="18" w:space="0" w:color="4F81BD" w:themeColor="accent1"/>
          </w:tcBorders>
        </w:tcPr>
        <w:p w:rsidR="00AA6844" w:rsidRDefault="00AA6844">
          <w:pPr>
            <w:pStyle w:val="Encabezado"/>
          </w:pPr>
          <w:r>
            <w:t>2020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ítulo"/>
          <w:id w:val="77580493"/>
          <w:placeholder>
            <w:docPart w:val="F55CCBF7D44749A4BE4F0059F7FD2A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AA6844" w:rsidRDefault="00AA6844" w:rsidP="00AA6844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Formación Ética y Ciudadana 1ero “A”  y “C” </w:t>
              </w:r>
            </w:p>
          </w:tc>
        </w:sdtContent>
      </w:sdt>
    </w:tr>
  </w:tbl>
  <w:p w:rsidR="00AA6844" w:rsidRDefault="00AA68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B67"/>
    <w:multiLevelType w:val="hybridMultilevel"/>
    <w:tmpl w:val="5AF61374"/>
    <w:lvl w:ilvl="0" w:tplc="46020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81082"/>
    <w:multiLevelType w:val="hybridMultilevel"/>
    <w:tmpl w:val="DCCC0B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209CB"/>
    <w:multiLevelType w:val="hybridMultilevel"/>
    <w:tmpl w:val="FCE6C0F4"/>
    <w:lvl w:ilvl="0" w:tplc="D2ACC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479AD"/>
    <w:multiLevelType w:val="hybridMultilevel"/>
    <w:tmpl w:val="35F8BB68"/>
    <w:lvl w:ilvl="0" w:tplc="8E109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60D3E"/>
    <w:multiLevelType w:val="hybridMultilevel"/>
    <w:tmpl w:val="CF0A38FA"/>
    <w:lvl w:ilvl="0" w:tplc="5DB8C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7064"/>
    <w:rsid w:val="0045558C"/>
    <w:rsid w:val="00581468"/>
    <w:rsid w:val="0062764A"/>
    <w:rsid w:val="006C3152"/>
    <w:rsid w:val="00753AF7"/>
    <w:rsid w:val="008C326E"/>
    <w:rsid w:val="009E276C"/>
    <w:rsid w:val="00AA6844"/>
    <w:rsid w:val="00CA5258"/>
    <w:rsid w:val="00CC0B35"/>
    <w:rsid w:val="00F21075"/>
    <w:rsid w:val="00F35A8C"/>
    <w:rsid w:val="00FE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0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B35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AA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84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A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844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5CCBF7D44749A4BE4F0059F7FD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F245-9C68-40DC-BC86-CEE96B5789B5}"/>
      </w:docPartPr>
      <w:docPartBody>
        <w:p w:rsidR="00A73CE5" w:rsidRDefault="00C86270" w:rsidP="00C86270">
          <w:pPr>
            <w:pStyle w:val="F55CCBF7D44749A4BE4F0059F7FD2AB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es-ES"/>
            </w:rPr>
            <w:t>[Escribir el título del documento]</w:t>
          </w:r>
        </w:p>
      </w:docPartBody>
    </w:docPart>
    <w:docPart>
      <w:docPartPr>
        <w:name w:val="DEE2C9DB3AE4467E85CFBD1C0654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A9AA-2015-4536-ABD5-F65D3C356FC1}"/>
      </w:docPartPr>
      <w:docPartBody>
        <w:p w:rsidR="00A73CE5" w:rsidRDefault="00C86270" w:rsidP="00C86270">
          <w:pPr>
            <w:pStyle w:val="DEE2C9DB3AE4467E85CFBD1C06547935"/>
          </w:pPr>
          <w:r>
            <w:rPr>
              <w:noProof/>
              <w:color w:val="7F7F7F" w:themeColor="background1" w:themeShade="7F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86270"/>
    <w:rsid w:val="00A73CE5"/>
    <w:rsid w:val="00C8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5CCBF7D44749A4BE4F0059F7FD2AB0">
    <w:name w:val="F55CCBF7D44749A4BE4F0059F7FD2AB0"/>
    <w:rsid w:val="00C86270"/>
  </w:style>
  <w:style w:type="paragraph" w:customStyle="1" w:styleId="DEE2C9DB3AE4467E85CFBD1C06547935">
    <w:name w:val="DEE2C9DB3AE4467E85CFBD1C06547935"/>
    <w:rsid w:val="00C86270"/>
  </w:style>
  <w:style w:type="paragraph" w:customStyle="1" w:styleId="838F0DD172BA4967A4C309D490B55192">
    <w:name w:val="838F0DD172BA4967A4C309D490B55192"/>
    <w:rsid w:val="00C862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Profesora: Yamila Sesa (  yamisesa@gmail.com )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Ética y Ciudadana 1ero “A”  y “C” </dc:title>
  <dc:subject/>
  <dc:creator>USUARIO</dc:creator>
  <cp:keywords/>
  <dc:description/>
  <cp:lastModifiedBy>USUARIO</cp:lastModifiedBy>
  <cp:revision>5</cp:revision>
  <dcterms:created xsi:type="dcterms:W3CDTF">2020-10-15T10:28:00Z</dcterms:created>
  <dcterms:modified xsi:type="dcterms:W3CDTF">2020-10-20T14:37:00Z</dcterms:modified>
</cp:coreProperties>
</file>