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EA4" w:rsidRPr="00B029DF" w:rsidRDefault="002F2EA4" w:rsidP="002F2EA4">
      <w:pPr>
        <w:jc w:val="right"/>
        <w:rPr>
          <w:b/>
        </w:rPr>
      </w:pPr>
      <w:r w:rsidRPr="00B029DF">
        <w:rPr>
          <w:b/>
        </w:rPr>
        <w:t>Fecha,</w:t>
      </w:r>
      <w:r w:rsidR="00635905">
        <w:rPr>
          <w:b/>
        </w:rPr>
        <w:t xml:space="preserve"> 1</w:t>
      </w:r>
      <w:r w:rsidR="00356F26">
        <w:rPr>
          <w:b/>
        </w:rPr>
        <w:t>5</w:t>
      </w:r>
      <w:r w:rsidR="00635905">
        <w:rPr>
          <w:b/>
        </w:rPr>
        <w:t xml:space="preserve"> de </w:t>
      </w:r>
      <w:r w:rsidR="00356F26">
        <w:rPr>
          <w:b/>
        </w:rPr>
        <w:t>setiembre</w:t>
      </w:r>
      <w:r w:rsidR="00635905">
        <w:rPr>
          <w:b/>
        </w:rPr>
        <w:t xml:space="preserve"> de</w:t>
      </w:r>
      <w:r w:rsidR="001B3119">
        <w:rPr>
          <w:b/>
        </w:rPr>
        <w:t xml:space="preserve"> </w:t>
      </w:r>
      <w:r w:rsidRPr="00B029DF">
        <w:rPr>
          <w:b/>
        </w:rPr>
        <w:t>2020</w:t>
      </w:r>
    </w:p>
    <w:p w:rsidR="002F2EA4" w:rsidRPr="00B029DF" w:rsidRDefault="002F2EA4" w:rsidP="002F2EA4">
      <w:pPr>
        <w:rPr>
          <w:b/>
          <w:u w:val="single"/>
        </w:rPr>
      </w:pPr>
      <w:r w:rsidRPr="00B029DF">
        <w:rPr>
          <w:b/>
          <w:u w:val="single"/>
        </w:rPr>
        <w:t>Escuela secundaria Nº 48.</w:t>
      </w:r>
    </w:p>
    <w:p w:rsidR="002F2EA4" w:rsidRPr="00B029DF" w:rsidRDefault="002F2EA4" w:rsidP="002F2EA4">
      <w:pPr>
        <w:rPr>
          <w:b/>
          <w:u w:val="single"/>
        </w:rPr>
      </w:pPr>
      <w:r w:rsidRPr="00B029DF">
        <w:rPr>
          <w:b/>
          <w:u w:val="single"/>
        </w:rPr>
        <w:t xml:space="preserve">Profesora: Silvia </w:t>
      </w:r>
      <w:proofErr w:type="spellStart"/>
      <w:r w:rsidRPr="00B029DF">
        <w:rPr>
          <w:b/>
          <w:u w:val="single"/>
        </w:rPr>
        <w:t>Ferreyra</w:t>
      </w:r>
      <w:proofErr w:type="spellEnd"/>
      <w:r w:rsidRPr="00B029DF">
        <w:rPr>
          <w:b/>
          <w:u w:val="single"/>
        </w:rPr>
        <w:t>.</w:t>
      </w:r>
    </w:p>
    <w:p w:rsidR="002F2EA4" w:rsidRPr="00B029DF" w:rsidRDefault="002F2EA4" w:rsidP="002F2EA4">
      <w:pPr>
        <w:rPr>
          <w:b/>
        </w:rPr>
      </w:pPr>
      <w:r w:rsidRPr="00B029DF">
        <w:rPr>
          <w:b/>
        </w:rPr>
        <w:t>Destin</w:t>
      </w:r>
      <w:r w:rsidR="00C934CF">
        <w:rPr>
          <w:b/>
        </w:rPr>
        <w:t>atarios: 1er año A y 1er año B (turno mañana</w:t>
      </w:r>
      <w:r w:rsidRPr="00B029DF">
        <w:rPr>
          <w:b/>
        </w:rPr>
        <w:t>)</w:t>
      </w:r>
    </w:p>
    <w:p w:rsidR="002F2EA4" w:rsidRDefault="0062135E" w:rsidP="002F2EA4">
      <w:pPr>
        <w:rPr>
          <w:b/>
        </w:rPr>
      </w:pPr>
      <w:r>
        <w:rPr>
          <w:b/>
        </w:rPr>
        <w:t>Materia: Físico-Química</w:t>
      </w:r>
      <w:r w:rsidR="002F2EA4" w:rsidRPr="00B029DF">
        <w:rPr>
          <w:b/>
        </w:rPr>
        <w:t>.</w:t>
      </w:r>
    </w:p>
    <w:p w:rsidR="00D75998" w:rsidRDefault="00D75998" w:rsidP="002F2EA4">
      <w:r>
        <w:rPr>
          <w:b/>
        </w:rPr>
        <w:t xml:space="preserve">Tema: </w:t>
      </w:r>
      <w:r w:rsidR="00356F26">
        <w:rPr>
          <w:b/>
        </w:rPr>
        <w:t>Estados de agregación de la materia</w:t>
      </w:r>
      <w:r>
        <w:t>.</w:t>
      </w:r>
      <w:r w:rsidR="00356F26" w:rsidRPr="00356F26">
        <w:rPr>
          <w:b/>
        </w:rPr>
        <w:t xml:space="preserve"> Cambios de estado</w:t>
      </w:r>
    </w:p>
    <w:p w:rsidR="00034BBF" w:rsidRPr="003C1B5A" w:rsidRDefault="003C1B5A">
      <w:pPr>
        <w:rPr>
          <w:i/>
        </w:rPr>
      </w:pPr>
      <w:r w:rsidRPr="003C1B5A">
        <w:rPr>
          <w:i/>
        </w:rPr>
        <w:t>La materia se puede presentar en estado sólido, líquido o gaseoso.</w:t>
      </w:r>
    </w:p>
    <w:p w:rsidR="003C1B5A" w:rsidRPr="003C1B5A" w:rsidRDefault="003C1B5A">
      <w:pPr>
        <w:rPr>
          <w:i/>
        </w:rPr>
      </w:pPr>
      <w:r w:rsidRPr="003C1B5A">
        <w:rPr>
          <w:i/>
        </w:rPr>
        <w:t>Durante los cambios de estado, el ordenamiento de las moléculas de la materia se modifican.</w:t>
      </w:r>
    </w:p>
    <w:p w:rsidR="003C1B5A" w:rsidRDefault="003C1B5A">
      <w:r>
        <w:t xml:space="preserve">Lectura del material adjunto, extraído del libro Ciencias Naturales I - Editorial </w:t>
      </w:r>
      <w:proofErr w:type="spellStart"/>
      <w:r>
        <w:t>Kapelusz</w:t>
      </w:r>
      <w:proofErr w:type="spellEnd"/>
      <w:r>
        <w:t>.</w:t>
      </w:r>
    </w:p>
    <w:p w:rsidR="003C1B5A" w:rsidRDefault="003C1B5A">
      <w:r>
        <w:t>Realizar las siguientes actividades:</w:t>
      </w:r>
    </w:p>
    <w:p w:rsidR="003C1B5A" w:rsidRDefault="003C1B5A">
      <w:r>
        <w:t>1) Tachen la opción que no corresponda:</w:t>
      </w:r>
    </w:p>
    <w:p w:rsidR="003C1B5A" w:rsidRDefault="003C1B5A">
      <w:r>
        <w:t xml:space="preserve">a) los sólidos tienen: </w:t>
      </w:r>
    </w:p>
    <w:p w:rsidR="003C1B5A" w:rsidRDefault="00981CE1">
      <w:r>
        <w:t>- un volu</w:t>
      </w:r>
      <w:r w:rsidR="003C1B5A">
        <w:t xml:space="preserve">men </w:t>
      </w:r>
      <w:r w:rsidR="003C1B5A" w:rsidRPr="003C1B5A">
        <w:rPr>
          <w:b/>
          <w:color w:val="E36C0A" w:themeColor="accent6" w:themeShade="BF"/>
        </w:rPr>
        <w:t>definido - indefinido</w:t>
      </w:r>
    </w:p>
    <w:p w:rsidR="003C1B5A" w:rsidRDefault="003C1B5A">
      <w:r>
        <w:t xml:space="preserve">- una forma </w:t>
      </w:r>
      <w:r w:rsidRPr="003C1B5A">
        <w:rPr>
          <w:b/>
          <w:color w:val="E36C0A" w:themeColor="accent6" w:themeShade="BF"/>
        </w:rPr>
        <w:t>definida - indefinida</w:t>
      </w:r>
    </w:p>
    <w:p w:rsidR="003C1B5A" w:rsidRDefault="003C1B5A">
      <w:r>
        <w:t>b) en los sólidos, las fuerzas de atracción son:</w:t>
      </w:r>
    </w:p>
    <w:p w:rsidR="003C1B5A" w:rsidRDefault="003C1B5A">
      <w:r>
        <w:t xml:space="preserve">- </w:t>
      </w:r>
      <w:r w:rsidRPr="003C1B5A">
        <w:rPr>
          <w:b/>
          <w:color w:val="E36C0A" w:themeColor="accent6" w:themeShade="BF"/>
        </w:rPr>
        <w:t>mayores - menores - iguales</w:t>
      </w:r>
      <w:r>
        <w:t xml:space="preserve"> que las de repulsión</w:t>
      </w:r>
    </w:p>
    <w:p w:rsidR="003C1B5A" w:rsidRDefault="00981CE1">
      <w:r>
        <w:t>c) los líquidos tienen:</w:t>
      </w:r>
    </w:p>
    <w:p w:rsidR="00981CE1" w:rsidRDefault="00981CE1">
      <w:r>
        <w:t xml:space="preserve">- volumen </w:t>
      </w:r>
      <w:r w:rsidRPr="00981CE1">
        <w:rPr>
          <w:b/>
          <w:color w:val="E36C0A" w:themeColor="accent6" w:themeShade="BF"/>
        </w:rPr>
        <w:t>definido - indefinido</w:t>
      </w:r>
    </w:p>
    <w:p w:rsidR="00981CE1" w:rsidRDefault="00981CE1">
      <w:r>
        <w:t xml:space="preserve">- forma </w:t>
      </w:r>
      <w:r w:rsidRPr="00981CE1">
        <w:rPr>
          <w:b/>
          <w:color w:val="E36C0A" w:themeColor="accent6" w:themeShade="BF"/>
        </w:rPr>
        <w:t>definida - indefinida</w:t>
      </w:r>
    </w:p>
    <w:p w:rsidR="00981CE1" w:rsidRDefault="00981CE1">
      <w:r>
        <w:t>d) en los líquidos las fuerzas de atracción son:</w:t>
      </w:r>
    </w:p>
    <w:p w:rsidR="00981CE1" w:rsidRDefault="00981CE1">
      <w:r>
        <w:t xml:space="preserve">- </w:t>
      </w:r>
      <w:r w:rsidRPr="00981CE1">
        <w:rPr>
          <w:b/>
          <w:color w:val="E36C0A" w:themeColor="accent6" w:themeShade="BF"/>
        </w:rPr>
        <w:t>mayores - menores - iguales</w:t>
      </w:r>
      <w:r>
        <w:t xml:space="preserve"> que las de repulsión</w:t>
      </w:r>
    </w:p>
    <w:p w:rsidR="00981CE1" w:rsidRDefault="00981CE1">
      <w:r>
        <w:t>e) los gases tienen:</w:t>
      </w:r>
    </w:p>
    <w:p w:rsidR="00981CE1" w:rsidRDefault="00981CE1">
      <w:r>
        <w:t xml:space="preserve">- volumen </w:t>
      </w:r>
      <w:r w:rsidRPr="00981CE1">
        <w:rPr>
          <w:b/>
          <w:color w:val="E36C0A" w:themeColor="accent6" w:themeShade="BF"/>
        </w:rPr>
        <w:t>definido - indefinido</w:t>
      </w:r>
    </w:p>
    <w:p w:rsidR="00981CE1" w:rsidRDefault="00981CE1">
      <w:r>
        <w:t xml:space="preserve">- forma </w:t>
      </w:r>
      <w:r w:rsidRPr="00981CE1">
        <w:rPr>
          <w:b/>
          <w:color w:val="E36C0A" w:themeColor="accent6" w:themeShade="BF"/>
        </w:rPr>
        <w:t>definida - indefinida</w:t>
      </w:r>
    </w:p>
    <w:p w:rsidR="00034BBF" w:rsidRDefault="00034BBF"/>
    <w:p w:rsidR="00C379C5" w:rsidRDefault="00C379C5">
      <w:r>
        <w:lastRenderedPageBreak/>
        <w:t>2) En el siguiente gráfico señala como se denominan los siguientes cambios de estado (respetar la dirección de las flechas).</w:t>
      </w:r>
    </w:p>
    <w:p w:rsidR="00C379C5" w:rsidRDefault="00C379C5">
      <w:r>
        <w:rPr>
          <w:noProof/>
          <w:lang w:eastAsia="es-AR"/>
        </w:rPr>
        <w:pict>
          <v:roundrect id="_x0000_s1026" style="position:absolute;margin-left:8.7pt;margin-top:24pt;width:91.5pt;height:26.25pt;z-index:251658240" arcsize="10923f" strokecolor="#943634 [2405]" strokeweight="3pt">
            <v:textbox style="mso-next-textbox:#_x0000_s1026">
              <w:txbxContent>
                <w:p w:rsidR="00C379C5" w:rsidRPr="005578C3" w:rsidRDefault="005578C3" w:rsidP="005578C3">
                  <w:pPr>
                    <w:jc w:val="center"/>
                    <w:rPr>
                      <w:b/>
                      <w:color w:val="0070C0"/>
                    </w:rPr>
                  </w:pPr>
                  <w:r>
                    <w:rPr>
                      <w:b/>
                      <w:color w:val="0070C0"/>
                    </w:rPr>
                    <w:t>SÓ</w:t>
                  </w:r>
                  <w:r w:rsidR="00C379C5" w:rsidRPr="005578C3">
                    <w:rPr>
                      <w:b/>
                      <w:color w:val="0070C0"/>
                    </w:rPr>
                    <w:t>LIDO</w:t>
                  </w:r>
                </w:p>
              </w:txbxContent>
            </v:textbox>
          </v:roundrect>
        </w:pict>
      </w:r>
      <w:r>
        <w:rPr>
          <w:noProof/>
          <w:lang w:eastAsia="es-AR"/>
        </w:rPr>
        <w:pict>
          <v:roundrect id="_x0000_s1028" style="position:absolute;margin-left:312.45pt;margin-top:24pt;width:91.5pt;height:26.25pt;z-index:251660288" arcsize="10923f" strokecolor="#943634 [2405]" strokeweight="3pt">
            <v:textbox>
              <w:txbxContent>
                <w:p w:rsidR="005578C3" w:rsidRPr="005578C3" w:rsidRDefault="005578C3" w:rsidP="005578C3">
                  <w:pPr>
                    <w:jc w:val="center"/>
                    <w:rPr>
                      <w:b/>
                      <w:color w:val="0070C0"/>
                    </w:rPr>
                  </w:pPr>
                  <w:r>
                    <w:rPr>
                      <w:b/>
                      <w:color w:val="0070C0"/>
                    </w:rPr>
                    <w:t>GASEOSO</w:t>
                  </w:r>
                </w:p>
              </w:txbxContent>
            </v:textbox>
          </v:roundrect>
        </w:pict>
      </w:r>
      <w:r w:rsidR="005578C3">
        <w:t xml:space="preserve">                                                                     Volatilización</w:t>
      </w:r>
    </w:p>
    <w:p w:rsidR="00C379C5" w:rsidRDefault="005578C3">
      <w:r>
        <w:rPr>
          <w:noProof/>
          <w:lang w:eastAsia="es-A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165.45pt;margin-top:4.55pt;width:75pt;height:0;z-index:251661312" o:connectortype="straight" strokeweight="3pt">
            <v:stroke endarrow="block"/>
          </v:shape>
        </w:pict>
      </w:r>
      <w:r>
        <w:rPr>
          <w:noProof/>
          <w:lang w:eastAsia="es-AR"/>
        </w:rPr>
        <w:pict>
          <v:shape id="_x0000_s1030" type="#_x0000_t32" style="position:absolute;margin-left:165.45pt;margin-top:19.55pt;width:71.25pt;height:0;flip:x;z-index:251662336" o:connectortype="straight" strokeweight="3pt">
            <v:stroke endarrow="block"/>
          </v:shape>
        </w:pict>
      </w:r>
    </w:p>
    <w:p w:rsidR="00034BBF" w:rsidRDefault="005578C3">
      <w:r>
        <w:rPr>
          <w:noProof/>
          <w:lang w:eastAsia="es-AR"/>
        </w:rPr>
        <w:pict>
          <v:shape id="_x0000_s1031" type="#_x0000_t32" style="position:absolute;margin-left:82.2pt;margin-top:12.15pt;width:53.25pt;height:27pt;z-index:251663360" o:connectortype="straight" strokeweight="3pt">
            <v:stroke endarrow="block"/>
          </v:shape>
        </w:pict>
      </w:r>
      <w:r>
        <w:rPr>
          <w:noProof/>
          <w:lang w:eastAsia="es-AR"/>
        </w:rPr>
        <w:pict>
          <v:shape id="_x0000_s1033" type="#_x0000_t32" style="position:absolute;margin-left:261.45pt;margin-top:18.9pt;width:51pt;height:30pt;flip:y;z-index:251665408" o:connectortype="straight" strokeweight="3pt">
            <v:stroke endarrow="block"/>
          </v:shape>
        </w:pict>
      </w:r>
    </w:p>
    <w:p w:rsidR="00C379C5" w:rsidRDefault="005578C3" w:rsidP="00034BBF">
      <w:r>
        <w:rPr>
          <w:noProof/>
          <w:lang w:eastAsia="es-AR"/>
        </w:rPr>
        <w:pict>
          <v:shape id="_x0000_s1032" type="#_x0000_t32" style="position:absolute;margin-left:73.95pt;margin-top:3.2pt;width:51.75pt;height:27.75pt;flip:x y;z-index:251664384" o:connectortype="straight" strokeweight="3pt">
            <v:stroke endarrow="block"/>
          </v:shape>
        </w:pict>
      </w:r>
      <w:r>
        <w:rPr>
          <w:noProof/>
          <w:lang w:eastAsia="es-AR"/>
        </w:rPr>
        <w:pict>
          <v:shape id="_x0000_s1034" type="#_x0000_t32" style="position:absolute;margin-left:272.7pt;margin-top:8.45pt;width:51pt;height:28.5pt;flip:x;z-index:251666432" o:connectortype="straight" strokeweight="3pt">
            <v:stroke endarrow="block"/>
          </v:shape>
        </w:pict>
      </w:r>
      <w:r w:rsidR="00C379C5">
        <w:rPr>
          <w:noProof/>
          <w:lang w:eastAsia="es-AR"/>
        </w:rPr>
        <w:pict>
          <v:roundrect id="_x0000_s1027" style="position:absolute;margin-left:156.45pt;margin-top:23.45pt;width:91.5pt;height:26.25pt;z-index:251659264" arcsize="10923f" strokecolor="#943634 [2405]" strokeweight="3pt">
            <v:textbox>
              <w:txbxContent>
                <w:p w:rsidR="005578C3" w:rsidRPr="005578C3" w:rsidRDefault="005578C3" w:rsidP="005578C3">
                  <w:pPr>
                    <w:jc w:val="center"/>
                    <w:rPr>
                      <w:b/>
                      <w:color w:val="0070C0"/>
                    </w:rPr>
                  </w:pPr>
                  <w:r>
                    <w:rPr>
                      <w:b/>
                      <w:color w:val="0070C0"/>
                    </w:rPr>
                    <w:t>LÍQUIDO</w:t>
                  </w:r>
                </w:p>
              </w:txbxContent>
            </v:textbox>
          </v:roundrect>
        </w:pict>
      </w:r>
    </w:p>
    <w:p w:rsidR="00C379C5" w:rsidRDefault="00C379C5" w:rsidP="00034BBF"/>
    <w:p w:rsidR="00C379C5" w:rsidRDefault="00C379C5" w:rsidP="00A33C66"/>
    <w:p w:rsidR="00A33C66" w:rsidRDefault="00A33C66" w:rsidP="00A33C66">
      <w:r>
        <w:t>Material de lectura:</w:t>
      </w:r>
    </w:p>
    <w:p w:rsidR="00A33C66" w:rsidRDefault="00A33C66" w:rsidP="00A33C66"/>
    <w:p w:rsidR="00676F7D" w:rsidRDefault="00A33C66" w:rsidP="00034BBF">
      <w:r>
        <w:rPr>
          <w:noProof/>
          <w:lang w:eastAsia="es-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3714750" cy="5191125"/>
            <wp:effectExtent l="57150" t="38100" r="38100" b="28575"/>
            <wp:wrapSquare wrapText="bothSides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191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F7D" w:rsidRDefault="00676F7D" w:rsidP="00034BBF"/>
    <w:p w:rsidR="00676F7D" w:rsidRDefault="00676F7D" w:rsidP="00034BBF"/>
    <w:p w:rsidR="00676F7D" w:rsidRDefault="00676F7D" w:rsidP="00034BBF"/>
    <w:p w:rsidR="00676F7D" w:rsidRDefault="00676F7D" w:rsidP="00034BBF"/>
    <w:p w:rsidR="00676F7D" w:rsidRDefault="00676F7D" w:rsidP="00034BBF"/>
    <w:p w:rsidR="00676F7D" w:rsidRDefault="00676F7D" w:rsidP="00034BBF"/>
    <w:p w:rsidR="00676F7D" w:rsidRDefault="00676F7D" w:rsidP="00034BBF"/>
    <w:p w:rsidR="00676F7D" w:rsidRDefault="00676F7D" w:rsidP="00034BBF"/>
    <w:p w:rsidR="00676F7D" w:rsidRDefault="00676F7D" w:rsidP="00034BBF"/>
    <w:p w:rsidR="00676F7D" w:rsidRDefault="00676F7D" w:rsidP="00034BBF"/>
    <w:p w:rsidR="00676F7D" w:rsidRDefault="00676F7D" w:rsidP="00034BBF"/>
    <w:p w:rsidR="00676F7D" w:rsidRDefault="00676F7D" w:rsidP="00034BBF"/>
    <w:p w:rsidR="00676F7D" w:rsidRDefault="00676F7D" w:rsidP="00034BBF"/>
    <w:p w:rsidR="00676F7D" w:rsidRDefault="00676F7D" w:rsidP="00034BBF"/>
    <w:p w:rsidR="00676F7D" w:rsidRDefault="007D6A80" w:rsidP="00034BBF">
      <w:r>
        <w:rPr>
          <w:noProof/>
          <w:lang w:eastAsia="es-AR"/>
        </w:rPr>
        <w:lastRenderedPageBreak/>
        <w:drawing>
          <wp:inline distT="0" distB="0" distL="0" distR="0">
            <wp:extent cx="4171950" cy="6173813"/>
            <wp:effectExtent l="57150" t="38100" r="38100" b="17437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410" cy="617301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F7D" w:rsidRDefault="00676F7D" w:rsidP="00034BBF"/>
    <w:p w:rsidR="00034BBF" w:rsidRDefault="00034BBF" w:rsidP="00034BBF">
      <w:r>
        <w:t>Notas:</w:t>
      </w:r>
    </w:p>
    <w:p w:rsidR="00034BBF" w:rsidRDefault="00034BBF" w:rsidP="00034BBF">
      <w:r>
        <w:t>* Transcribir a la carpeta diaria.</w:t>
      </w:r>
    </w:p>
    <w:p w:rsidR="00034BBF" w:rsidRDefault="00034BBF" w:rsidP="00034BBF">
      <w:r>
        <w:t xml:space="preserve">* La fecha de entrega de estas actividades es el </w:t>
      </w:r>
      <w:r w:rsidR="007D6A80">
        <w:t>29 de setiembre</w:t>
      </w:r>
      <w:r w:rsidR="00C21B59">
        <w:t>.</w:t>
      </w:r>
    </w:p>
    <w:p w:rsidR="00034BBF" w:rsidRDefault="00034BBF" w:rsidP="00034BBF">
      <w:r>
        <w:t>* Respondan preferentemente en un archivo de Word o Excel.</w:t>
      </w:r>
    </w:p>
    <w:p w:rsidR="00FB242B" w:rsidRDefault="00034BBF" w:rsidP="007D6A80">
      <w:pPr>
        <w:spacing w:before="120" w:after="0"/>
      </w:pPr>
      <w:r w:rsidRPr="008A2504">
        <w:t xml:space="preserve">*Mi correo es: </w:t>
      </w:r>
      <w:r w:rsidRPr="008A2504">
        <w:rPr>
          <w:highlight w:val="yellow"/>
        </w:rPr>
        <w:t>ferreyrasilvia@live.com.ar</w:t>
      </w:r>
      <w:r w:rsidRPr="008A2504">
        <w:t>, y estoy a v/disposición.</w:t>
      </w:r>
      <w:r>
        <w:t xml:space="preserve"> </w:t>
      </w:r>
    </w:p>
    <w:sectPr w:rsidR="00FB242B" w:rsidSect="0042065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F2EA4"/>
    <w:rsid w:val="0002014A"/>
    <w:rsid w:val="00034BBF"/>
    <w:rsid w:val="001B3119"/>
    <w:rsid w:val="00281FED"/>
    <w:rsid w:val="002E3C07"/>
    <w:rsid w:val="002F2EA4"/>
    <w:rsid w:val="003034DE"/>
    <w:rsid w:val="00356F26"/>
    <w:rsid w:val="003C1B5A"/>
    <w:rsid w:val="0042065A"/>
    <w:rsid w:val="004B4B98"/>
    <w:rsid w:val="005578C3"/>
    <w:rsid w:val="00586961"/>
    <w:rsid w:val="005D2D7F"/>
    <w:rsid w:val="0062135E"/>
    <w:rsid w:val="00635905"/>
    <w:rsid w:val="00662E12"/>
    <w:rsid w:val="00676F7D"/>
    <w:rsid w:val="006A66BC"/>
    <w:rsid w:val="00730F27"/>
    <w:rsid w:val="007706B2"/>
    <w:rsid w:val="00787882"/>
    <w:rsid w:val="007D6A80"/>
    <w:rsid w:val="008A2504"/>
    <w:rsid w:val="00901557"/>
    <w:rsid w:val="00981CE1"/>
    <w:rsid w:val="009A4552"/>
    <w:rsid w:val="009B2106"/>
    <w:rsid w:val="009C67CA"/>
    <w:rsid w:val="00A037CD"/>
    <w:rsid w:val="00A33C66"/>
    <w:rsid w:val="00A73A09"/>
    <w:rsid w:val="00AC5FFE"/>
    <w:rsid w:val="00BC4CBC"/>
    <w:rsid w:val="00C21B59"/>
    <w:rsid w:val="00C379C5"/>
    <w:rsid w:val="00C83E6D"/>
    <w:rsid w:val="00C934CF"/>
    <w:rsid w:val="00CC3407"/>
    <w:rsid w:val="00D17DA3"/>
    <w:rsid w:val="00D75998"/>
    <w:rsid w:val="00D82C1C"/>
    <w:rsid w:val="00DA241C"/>
    <w:rsid w:val="00DF7341"/>
    <w:rsid w:val="00E45C66"/>
    <w:rsid w:val="00F45074"/>
    <w:rsid w:val="00FB242B"/>
    <w:rsid w:val="00FF72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#0070c0"/>
    </o:shapedefaults>
    <o:shapelayout v:ext="edit">
      <o:idmap v:ext="edit" data="1"/>
      <o:rules v:ext="edit">
        <o:r id="V:Rule2" type="connector" idref="#_x0000_s1029"/>
        <o:r id="V:Rule4" type="connector" idref="#_x0000_s1030"/>
        <o:r id="V:Rule6" type="connector" idref="#_x0000_s1031"/>
        <o:r id="V:Rule7" type="connector" idref="#_x0000_s1032"/>
        <o:r id="V:Rule8" type="connector" idref="#_x0000_s1033"/>
        <o:r id="V:Rule9" type="connector" idref="#_x0000_s1034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2EA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FF7250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70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06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96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37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D888D8-8193-4D7E-9B74-2B54C1521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232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brandoni</dc:creator>
  <cp:lastModifiedBy>brandoni</cp:lastModifiedBy>
  <cp:revision>9</cp:revision>
  <dcterms:created xsi:type="dcterms:W3CDTF">2020-09-03T12:42:00Z</dcterms:created>
  <dcterms:modified xsi:type="dcterms:W3CDTF">2020-09-06T13:50:00Z</dcterms:modified>
</cp:coreProperties>
</file>